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72862" w14:textId="2C221C35" w:rsidR="00020FBB" w:rsidRDefault="00314BC3" w:rsidP="0096700C">
      <w:pPr>
        <w:pStyle w:val="Titel"/>
      </w:pPr>
      <w:r>
        <w:t>Automotive World</w:t>
      </w:r>
      <w:r w:rsidR="00A72B17">
        <w:t xml:space="preserve"> </w:t>
      </w:r>
      <w:r w:rsidR="000416A5">
        <w:t>Tokio</w:t>
      </w:r>
      <w:bookmarkStart w:id="0" w:name="_GoBack"/>
      <w:bookmarkEnd w:id="0"/>
      <w:r w:rsidR="0089604F">
        <w:t>,</w:t>
      </w:r>
      <w:r w:rsidR="00A72B17">
        <w:t xml:space="preserve"> 18</w:t>
      </w:r>
      <w:r>
        <w:t>. bis 2</w:t>
      </w:r>
      <w:r w:rsidR="00A72B17">
        <w:t>0</w:t>
      </w:r>
      <w:r>
        <w:t xml:space="preserve">. </w:t>
      </w:r>
      <w:r w:rsidR="00A72B17">
        <w:t>Januar</w:t>
      </w:r>
      <w:r>
        <w:t xml:space="preserve"> 2017</w:t>
      </w:r>
    </w:p>
    <w:p w14:paraId="062505AE" w14:textId="77777777" w:rsidR="00020FBB" w:rsidRDefault="00020FBB" w:rsidP="00020FBB">
      <w:pPr>
        <w:ind w:right="430"/>
        <w:rPr>
          <w:rFonts w:ascii="Arial" w:hAnsi="Arial" w:cs="Arial"/>
          <w:b/>
        </w:rPr>
      </w:pPr>
    </w:p>
    <w:p w14:paraId="5557A207" w14:textId="77777777" w:rsidR="00020FBB" w:rsidRDefault="00020FBB" w:rsidP="00020FBB">
      <w:pPr>
        <w:ind w:right="430"/>
        <w:rPr>
          <w:rFonts w:ascii="Arial" w:hAnsi="Arial" w:cs="Arial"/>
          <w:b/>
        </w:rPr>
      </w:pPr>
    </w:p>
    <w:p w14:paraId="10DCAAFA" w14:textId="5EB10024" w:rsidR="0089604F" w:rsidRDefault="00314BC3" w:rsidP="00020FBB">
      <w:pPr>
        <w:ind w:right="430"/>
        <w:rPr>
          <w:rFonts w:ascii="Arial" w:hAnsi="Arial" w:cs="Arial"/>
          <w:b/>
          <w:sz w:val="28"/>
          <w:szCs w:val="28"/>
        </w:rPr>
      </w:pPr>
      <w:r w:rsidRPr="00314BC3">
        <w:rPr>
          <w:rFonts w:asciiTheme="majorHAnsi" w:eastAsiaTheme="majorEastAsia" w:hAnsiTheme="majorHAnsi" w:cstheme="majorBidi"/>
          <w:b/>
          <w:color w:val="000000" w:themeColor="text1"/>
          <w:sz w:val="32"/>
          <w:szCs w:val="32"/>
        </w:rPr>
        <w:t>bielomatik blickt zurück: Messenachlese Automotive World.</w:t>
      </w:r>
    </w:p>
    <w:p w14:paraId="7C97EE04" w14:textId="77777777" w:rsidR="00020FBB" w:rsidRDefault="00020FBB" w:rsidP="00020FBB">
      <w:pPr>
        <w:ind w:right="430"/>
        <w:rPr>
          <w:rFonts w:ascii="Arial" w:hAnsi="Arial" w:cs="Arial"/>
          <w:b/>
        </w:rPr>
      </w:pPr>
    </w:p>
    <w:p w14:paraId="4EAB6FFE" w14:textId="434AF9A4" w:rsidR="00020FBB" w:rsidRDefault="00314BC3" w:rsidP="00020FBB">
      <w:pPr>
        <w:ind w:right="430"/>
        <w:rPr>
          <w:rFonts w:ascii="Arial" w:hAnsi="Arial" w:cs="Arial"/>
        </w:rPr>
      </w:pPr>
      <w:r w:rsidRPr="00314BC3">
        <w:rPr>
          <w:rFonts w:cs="Arial"/>
          <w:szCs w:val="18"/>
        </w:rPr>
        <w:t>Wohl kaum eine Messe ist geeigneter, um den Automotive-Markt in Japan in einem 3-Tage-Schnellkurs kennen zu lernen. Auf der Automotive World kann man sich in mehr als 10 Hallen einen Überblick über allgemeine Automobilelektronik, Technologien für EV/HEV, Connected Cars, Lightweight und Komponentenverarbeitung verschaffen. Bei bielomatik war man natürlich auch damit beschäftigt, mit weiteren unserer potentiellen Auftraggeber ins Gespräch zu kommen. Gelegenheiten dazu bietet die weltgrößte Auto-Show genug: Nach Einschätzung unserer beiden Neuffener Messe-Abgesandten hat man hier die höchste Ingenieurdichte pro Messe-Quadratmeter. So konnten Dr. Michael Hager und Mesut Coskun von bielomatik Lubrication an ihrem Stand in Halle 7 mit Vertretern der wichtigsten Automobilmarken sprechen. Und haben daher als Japan-Souvenir einige aussichtsreiche Kontakte nach Hause mitgebracht. Zuvor sorgte Dr. Michael Hager mit seinem Vortrag zum Thema „MQL" noch für zusätzliche bielomatik-Bekanntheit.</w:t>
      </w:r>
    </w:p>
    <w:p w14:paraId="574C4352" w14:textId="77777777" w:rsidR="0089604F" w:rsidRPr="00991862" w:rsidRDefault="0089604F" w:rsidP="0089604F">
      <w:pPr>
        <w:ind w:right="430"/>
        <w:rPr>
          <w:rFonts w:cs="Arial"/>
          <w:szCs w:val="18"/>
        </w:rPr>
      </w:pPr>
    </w:p>
    <w:p w14:paraId="23BF7E00" w14:textId="77777777" w:rsidR="00020FBB" w:rsidRDefault="00020FBB" w:rsidP="00020FBB">
      <w:pPr>
        <w:ind w:right="430"/>
        <w:rPr>
          <w:rFonts w:ascii="Arial" w:hAnsi="Arial" w:cs="Arial"/>
        </w:rPr>
      </w:pPr>
    </w:p>
    <w:p w14:paraId="04519E58" w14:textId="23206917" w:rsidR="00020FBB" w:rsidRDefault="00020FBB" w:rsidP="00020FBB">
      <w:pPr>
        <w:ind w:right="430"/>
        <w:rPr>
          <w:rFonts w:ascii="Arial" w:hAnsi="Arial" w:cs="Arial"/>
        </w:rPr>
      </w:pPr>
      <w:r w:rsidRPr="0089604F">
        <w:rPr>
          <w:rFonts w:ascii="Arial" w:hAnsi="Arial" w:cs="Arial"/>
          <w:i/>
          <w:iCs/>
        </w:rPr>
        <w:t xml:space="preserve"> </w:t>
      </w:r>
      <w:r w:rsidR="008D260B">
        <w:rPr>
          <w:rFonts w:ascii="Arial" w:hAnsi="Arial" w:cs="Arial"/>
          <w:i/>
          <w:iCs/>
          <w:noProof/>
          <w:lang w:eastAsia="de-DE"/>
        </w:rPr>
        <w:drawing>
          <wp:inline distT="0" distB="0" distL="0" distR="0" wp14:anchorId="7C45038F" wp14:editId="1E074BFC">
            <wp:extent cx="3511483" cy="4680000"/>
            <wp:effectExtent l="0" t="0" r="0" b="0"/>
            <wp:docPr id="5" name="Bild 5" descr="Kundenjobs:bielomatik_leuze_gmbh_+_co_kg:BIE_DI_6645_(Newsletter_1_2017):Kontakt:Input Kunde:Newsletter:Automotive World-gruppenb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denjobs:bielomatik_leuze_gmbh_+_co_kg:BIE_DI_6645_(Newsletter_1_2017):Kontakt:Input Kunde:Newsletter:Automotive World-gruppenbil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483" cy="46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44F5D" w14:textId="77777777" w:rsidR="00020FBB" w:rsidRDefault="00020FBB" w:rsidP="00020FBB">
      <w:pPr>
        <w:ind w:right="430"/>
        <w:rPr>
          <w:rFonts w:ascii="Arial" w:hAnsi="Arial" w:cs="Arial"/>
        </w:rPr>
      </w:pPr>
    </w:p>
    <w:p w14:paraId="53D581DE" w14:textId="71046E1F" w:rsidR="00020FBB" w:rsidRDefault="008D260B" w:rsidP="00020FBB">
      <w:pPr>
        <w:ind w:right="430"/>
        <w:rPr>
          <w:rFonts w:asciiTheme="majorHAnsi" w:eastAsiaTheme="majorEastAsia" w:hAnsiTheme="majorHAnsi" w:cstheme="majorBidi"/>
          <w:i/>
          <w:szCs w:val="26"/>
        </w:rPr>
      </w:pPr>
      <w:r w:rsidRPr="008D260B">
        <w:rPr>
          <w:rFonts w:asciiTheme="majorHAnsi" w:eastAsiaTheme="majorEastAsia" w:hAnsiTheme="majorHAnsi" w:cstheme="majorBidi"/>
          <w:i/>
          <w:szCs w:val="26"/>
        </w:rPr>
        <w:t xml:space="preserve">Das Messeteam (v.li.): Mesut Coskun, Tomohiro Tokukura, Dr. Michael Hager, Hachiro Kano </w:t>
      </w:r>
      <w:r w:rsidR="00902EC2" w:rsidRPr="00902EC2">
        <w:rPr>
          <w:rFonts w:asciiTheme="majorHAnsi" w:eastAsiaTheme="majorEastAsia" w:hAnsiTheme="majorHAnsi" w:cstheme="majorBidi"/>
          <w:i/>
          <w:szCs w:val="26"/>
        </w:rPr>
        <w:t>(Bild bielomatik)</w:t>
      </w:r>
    </w:p>
    <w:p w14:paraId="40E40EBF" w14:textId="77777777" w:rsidR="00902EC2" w:rsidRDefault="00902EC2" w:rsidP="00020FBB">
      <w:pPr>
        <w:ind w:right="430"/>
        <w:rPr>
          <w:rFonts w:ascii="Arial" w:hAnsi="Arial" w:cs="Arial"/>
        </w:rPr>
      </w:pPr>
    </w:p>
    <w:p w14:paraId="08167AD9" w14:textId="77777777" w:rsidR="00020FBB" w:rsidRDefault="00020FBB" w:rsidP="00020FBB">
      <w:pPr>
        <w:ind w:right="430"/>
        <w:rPr>
          <w:rFonts w:ascii="Arial" w:hAnsi="Arial" w:cs="Arial"/>
        </w:rPr>
      </w:pPr>
    </w:p>
    <w:p w14:paraId="617398EB" w14:textId="77777777" w:rsidR="0089604F" w:rsidRDefault="0089604F" w:rsidP="0089604F">
      <w:r>
        <w:t xml:space="preserve">bielomatik Leuze GmbH + Co. KG                                  </w:t>
      </w:r>
    </w:p>
    <w:p w14:paraId="2ABE5127" w14:textId="77777777" w:rsidR="0089604F" w:rsidRDefault="0089604F" w:rsidP="0089604F">
      <w:r>
        <w:t xml:space="preserve">Daimlerstraße 6-10 </w:t>
      </w:r>
    </w:p>
    <w:p w14:paraId="623C2094" w14:textId="77777777" w:rsidR="0089604F" w:rsidRPr="0026639F" w:rsidRDefault="0089604F" w:rsidP="0089604F">
      <w:r w:rsidRPr="0026639F">
        <w:t xml:space="preserve">72639 Neuffen </w:t>
      </w:r>
    </w:p>
    <w:p w14:paraId="12320F27" w14:textId="32D8CD52" w:rsidR="0089604F" w:rsidRPr="0026639F" w:rsidRDefault="0089604F" w:rsidP="00314BC3">
      <w:r w:rsidRPr="0026639F">
        <w:t>Phone: 07025 / 12-0</w:t>
      </w:r>
      <w:r w:rsidR="00314BC3" w:rsidRPr="0026639F">
        <w:t xml:space="preserve"> </w:t>
      </w:r>
    </w:p>
    <w:p w14:paraId="257BFAE6" w14:textId="77777777" w:rsidR="00020FBB" w:rsidRDefault="0089604F" w:rsidP="0089604F">
      <w:r>
        <w:t>www.bielomatik.de</w:t>
      </w:r>
    </w:p>
    <w:p w14:paraId="20551815" w14:textId="77777777" w:rsidR="00020FBB" w:rsidRDefault="00020FBB" w:rsidP="0096700C"/>
    <w:p w14:paraId="7B899EE3" w14:textId="77777777" w:rsidR="00020FBB" w:rsidRDefault="00020FBB" w:rsidP="00020FBB">
      <w:pPr>
        <w:ind w:right="430"/>
        <w:rPr>
          <w:rFonts w:ascii="Arial" w:hAnsi="Arial" w:cs="Arial"/>
        </w:rPr>
      </w:pPr>
    </w:p>
    <w:p w14:paraId="69A172AF" w14:textId="77777777" w:rsidR="00020FBB" w:rsidRDefault="00020FBB" w:rsidP="0096700C">
      <w:pPr>
        <w:pStyle w:val="berschrift2"/>
      </w:pPr>
      <w:r>
        <w:t>Fragen, Belege / Links bitte an:</w:t>
      </w:r>
    </w:p>
    <w:p w14:paraId="71B9861A" w14:textId="7A6B2D80" w:rsidR="0089604F" w:rsidRPr="0089604F" w:rsidRDefault="00314BC3" w:rsidP="0089604F">
      <w:pPr>
        <w:rPr>
          <w:lang w:val="en-GB"/>
        </w:rPr>
      </w:pPr>
      <w:r>
        <w:rPr>
          <w:lang w:val="en-GB"/>
        </w:rPr>
        <w:t>Carolin Nuffer</w:t>
      </w:r>
    </w:p>
    <w:p w14:paraId="755A8E2D" w14:textId="5EDD287F" w:rsidR="0089604F" w:rsidRPr="0089604F" w:rsidRDefault="00314BC3" w:rsidP="0089604F">
      <w:pPr>
        <w:rPr>
          <w:lang w:val="en-GB"/>
        </w:rPr>
      </w:pPr>
      <w:r>
        <w:rPr>
          <w:lang w:val="en-GB"/>
        </w:rPr>
        <w:t>Marketing Lubrication Technology</w:t>
      </w:r>
    </w:p>
    <w:p w14:paraId="2E0D4292" w14:textId="4D1CB930" w:rsidR="0089604F" w:rsidRPr="0089604F" w:rsidRDefault="00314BC3" w:rsidP="0089604F">
      <w:pPr>
        <w:rPr>
          <w:lang w:val="en-GB"/>
        </w:rPr>
      </w:pPr>
      <w:r>
        <w:rPr>
          <w:lang w:val="en-GB"/>
        </w:rPr>
        <w:t>Phone: 07025 / 12-478</w:t>
      </w:r>
    </w:p>
    <w:p w14:paraId="4DBF9602" w14:textId="53698552" w:rsidR="00C7662B" w:rsidRDefault="00314BC3" w:rsidP="0089604F">
      <w:hyperlink r:id="rId9" w:history="1">
        <w:r w:rsidRPr="00F840DF">
          <w:rPr>
            <w:rStyle w:val="Link"/>
            <w:lang w:val="en-GB"/>
          </w:rPr>
          <w:t>Carolin.Nuffer@bielomatik.de</w:t>
        </w:r>
      </w:hyperlink>
    </w:p>
    <w:sectPr w:rsidR="00C7662B" w:rsidSect="002B2173">
      <w:headerReference w:type="default" r:id="rId10"/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E020A" w14:textId="77777777" w:rsidR="009D2C11" w:rsidRDefault="009D2C11" w:rsidP="00020FBB">
      <w:r>
        <w:separator/>
      </w:r>
    </w:p>
  </w:endnote>
  <w:endnote w:type="continuationSeparator" w:id="0">
    <w:p w14:paraId="6C3F9350" w14:textId="77777777" w:rsidR="009D2C11" w:rsidRDefault="009D2C11" w:rsidP="0002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5F7EE" w14:textId="77777777" w:rsidR="009D2C11" w:rsidRDefault="009D2C11" w:rsidP="00020FBB">
      <w:r>
        <w:separator/>
      </w:r>
    </w:p>
  </w:footnote>
  <w:footnote w:type="continuationSeparator" w:id="0">
    <w:p w14:paraId="7E07906E" w14:textId="77777777" w:rsidR="009D2C11" w:rsidRDefault="009D2C11" w:rsidP="00020F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50ED6" w14:textId="77777777" w:rsidR="00020FBB" w:rsidRDefault="002B217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24E099D" wp14:editId="06D37C11">
              <wp:simplePos x="0" y="0"/>
              <wp:positionH relativeFrom="leftMargin">
                <wp:posOffset>635</wp:posOffset>
              </wp:positionH>
              <wp:positionV relativeFrom="page">
                <wp:posOffset>1260475</wp:posOffset>
              </wp:positionV>
              <wp:extent cx="763200" cy="896400"/>
              <wp:effectExtent l="0" t="0" r="0" b="0"/>
              <wp:wrapNone/>
              <wp:docPr id="4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0" cy="896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8"/>
                            </w:rPr>
                            <w:id w:val="14478487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07640144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3C43FE2" w14:textId="77777777" w:rsidR="002B2173" w:rsidRDefault="002B2173" w:rsidP="002B2173">
                                  <w:pPr>
                                    <w:pStyle w:val="MonatSeitenzahl"/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</w:pPr>
                                  <w:r w:rsidRPr="002B2173">
                                    <w:fldChar w:fldCharType="begin"/>
                                  </w:r>
                                  <w:r w:rsidRPr="002B2173">
                                    <w:instrText>PAGE   \* MERGEFORMAT</w:instrText>
                                  </w:r>
                                  <w:r w:rsidRPr="002B2173">
                                    <w:fldChar w:fldCharType="separate"/>
                                  </w:r>
                                  <w:r w:rsidR="000416A5" w:rsidRPr="000416A5">
                                    <w:rPr>
                                      <w:rFonts w:eastAsiaTheme="minorEastAsia"/>
                                      <w:noProof/>
                                    </w:rPr>
                                    <w:t>1</w:t>
                                  </w:r>
                                  <w:r w:rsidRPr="002B2173"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36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hteck 4" o:spid="_x0000_s1026" style="position:absolute;margin-left:.05pt;margin-top:99.25pt;width:60.1pt;height:70.6pt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/aeIICAAAFBQAADgAAAGRycy9lMm9Eb2MueG1srFTbjtsgEH2v1H9AvGdtZ8nF1jqrvTRVpW27&#10;6rYfQADHaDFQIHG2Vf+9A06y2bYPVVU/YAaGw5mZM1xc7jqFtsJ5aXSNi7McI6GZ4VKva/zl83I0&#10;x8gHqjlVRosaPwmPLxevX130thJj0xrFhUMAon3V2xq3IdgqyzxrRUf9mbFCw2ZjXEcDmG6dcUd7&#10;QO9UNs7zadYbx60zTHgPq7fDJl4k/KYRLHxsGi8CUjUGbiGNLo2rOGaLC1qtHbWtZHsa9B9YdFRq&#10;uPQIdUsDRRsnf4PqJHPGmyacMdNlpmkkEykGiKbIf4nmoaVWpFggOd4e0+T/Hyz7sL13SPIaE4w0&#10;7aBEnwRrg2CPiMTs9NZX4PRg712Mz9s7wx490uampXotrpwzfSsoB05F9M9eHIiGh6No1b83HMDp&#10;JpiUqF3juggIKUC7VI+nYz3ELiAGi7PpOdQYIwZb83JKYB5voNXhsHU+vBWmQ3FSYwflTuB0e+fD&#10;4HpwSeSNknwplUqGW69ulENbCtJYpm+P7k/dlI7O2sRjA+KwAhzhjrgX2aZSfy+LMcmvx+VoOZ3P&#10;RqQhk1E5y+ejvCivy2lOSnK7/BEJFqRqJedC30ktDrIryN+Vdd8Ag2CS8FBf43IynqTYX7D3p0Hm&#10;6ftTkJ0M0IVKdpDnoxOtYl3faA5h0ypQqYZ59pJ+Kgjk4PBPWUkqiIUfBBR2qx2gRDWsDH8CPTgD&#10;9YLSwtMBk9a4bxj10IY19l831AmM1DsNmjqfRj7QuMkik9kYDJeMsiAEjNXpDtUMsGocMBqmN2Fo&#10;9o11ct3CVUVKkjZXIMRGJpE809rLF3otRbN/F2Izn9rJ6/n1WvwEAAD//wMAUEsDBBQABgAIAAAA&#10;IQA5m+MP2wAAAAgBAAAPAAAAZHJzL2Rvd25yZXYueG1sTI9BT4QwEIXvJv6HZky8uUWIukXKRk3U&#10;s6smHgudBSKdEjos7L+3nNzLS17e5L1vit3ienHEMXSeNNxuEhBItbcdNRq+Pl9vtiACG7Km94Qa&#10;ThhgV15eFCa3fqYPPO65EbGEQm40tMxDLmWoW3QmbPyAFLODH53haMdG2tHMsdz1Mk2Se+lMR3Gh&#10;NQO+tFj/7ienYeJvrqw6zMnkn99+Uquy07vS+vpqeXoEwbjw/zGs+BEdyshU+YlsEP3qBUdV2zsQ&#10;a5wmGYhKQ5apB5BlIc8fKP8AAAD//wMAUEsBAi0AFAAGAAgAAAAhAOSZw8D7AAAA4QEAABMAAAAA&#10;AAAAAAAAAAAAAAAAAFtDb250ZW50X1R5cGVzXS54bWxQSwECLQAUAAYACAAAACEAI7Jq4dcAAACU&#10;AQAACwAAAAAAAAAAAAAAAAAsAQAAX3JlbHMvLnJlbHNQSwECLQAUAAYACAAAACEA8j/aeIICAAAF&#10;BQAADgAAAAAAAAAAAAAAAAAsAgAAZHJzL2Uyb0RvYy54bWxQSwECLQAUAAYACAAAACEAOZvjD9sA&#10;AAAIAQAADwAAAAAAAAAAAAAAAADaBAAAZHJzL2Rvd25yZXYueG1sUEsFBgAAAAAEAAQA8wAAAOIF&#10;AAAAAA==&#10;" o:allowincell="f" stroked="f">
              <v:textbox inset="10mm"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8"/>
                      </w:rPr>
                      <w:id w:val="14478487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07640144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43C43FE2" w14:textId="77777777" w:rsidR="002B2173" w:rsidRDefault="002B2173" w:rsidP="002B2173">
                            <w:pPr>
                              <w:pStyle w:val="MonatSeitenzahl"/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</w:pPr>
                            <w:r w:rsidRPr="002B2173">
                              <w:fldChar w:fldCharType="begin"/>
                            </w:r>
                            <w:r w:rsidRPr="002B2173">
                              <w:instrText>PAGE   \* MERGEFORMAT</w:instrText>
                            </w:r>
                            <w:r w:rsidRPr="002B2173">
                              <w:fldChar w:fldCharType="separate"/>
                            </w:r>
                            <w:r w:rsidR="000416A5" w:rsidRPr="000416A5">
                              <w:rPr>
                                <w:rFonts w:eastAsiaTheme="minorEastAsia"/>
                                <w:noProof/>
                              </w:rPr>
                              <w:t>1</w:t>
                            </w:r>
                            <w:r w:rsidRPr="002B2173"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sdt>
      <w:sdtPr>
        <w:id w:val="-1281407543"/>
        <w:docPartObj>
          <w:docPartGallery w:val="Page Numbers (Margins)"/>
          <w:docPartUnique/>
        </w:docPartObj>
      </w:sdtPr>
      <w:sdtEndPr/>
      <w:sdtContent/>
    </w:sdt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A4B5C36" wp14:editId="381D71C1">
              <wp:simplePos x="0" y="0"/>
              <wp:positionH relativeFrom="column">
                <wp:posOffset>-557530</wp:posOffset>
              </wp:positionH>
              <wp:positionV relativeFrom="paragraph">
                <wp:posOffset>90805</wp:posOffset>
              </wp:positionV>
              <wp:extent cx="891540" cy="198120"/>
              <wp:effectExtent l="0" t="0" r="3810" b="1143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1540" cy="1981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ACCF95" w14:textId="65BC8D44" w:rsidR="002B2173" w:rsidRDefault="00AC093B" w:rsidP="002B2173">
                          <w:pPr>
                            <w:pStyle w:val="MonatSeitenzahl"/>
                          </w:pPr>
                          <w:r>
                            <w:t>April</w:t>
                          </w:r>
                          <w:r w:rsidR="002B2173">
                            <w:t xml:space="preserve"> 201</w:t>
                          </w:r>
                          <w:r>
                            <w:t>7</w:t>
                          </w:r>
                        </w:p>
                        <w:p w14:paraId="5DA4373B" w14:textId="77777777" w:rsidR="002B2173" w:rsidRDefault="002B2173" w:rsidP="002B2173">
                          <w:pPr>
                            <w:pStyle w:val="MonatSeitenzahl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7" type="#_x0000_t202" style="position:absolute;margin-left:-43.85pt;margin-top:7.15pt;width:70.2pt;height:15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Hf5gQCAADqAwAADgAAAGRycy9lMm9Eb2MueG1srFPbjtMwEH1H4h8sv9M0EYVt1HS17LIIaVmQ&#10;dvkA15fGwvYY221Svp6x03YreEPkwZpkPGfmnDlZXY/WkL0MUYPraD2bUyIdB6HdtqPfn+/fXFES&#10;E3OCGXCyowcZ6fX69avV4FvZQA9GyEAQxMV28B3tU/JtVUXeS8viDLx0mFQQLEv4GraVCGxAdGuq&#10;Zj5/Vw0QhA/AZYz49W5K0nXBV0ry9FWpKBMxHcXZUjlDOTf5rNYr1m4D873mxzHYP0xhmXbY9Ax1&#10;xxIju6D/grKaB4ig0oyDrUApzWXhgGzq+R9snnrmZeGC4kR/lin+P1j+uP8WiBYdber3lDhmcUnP&#10;ckxKGkGarM/gY4vXnjxeTOMHGHHPhWv0D8B/ROLgtmduK29CgKGXTOB8da6sLkonnJhBNsMXENiG&#10;7RIUoFEFm8VDOQii454O593gKITjx6tlvXiLGY6penlVN2V3FWtPxT7E9EmCJTnoaMDVF3C2f4gp&#10;D8Pa05Xcy8G9Nqas3zgydHS5aBal4CJjdUJ3Gm2x/zw/k18yx49OlOLEtJlibGDckXTmOTFO42Ys&#10;+hZFsiAbEAdUIcBkRvx5MOgh/KJkQCN2NP7csSApMZ8dKpldewrCKdicAuY4lnY0UTKFt6m4e6J4&#10;gworXdi/dD6OiIYqohzNnx17+V5uvfyi698AAAD//wMAUEsDBBQABgAIAAAAIQC+cgYG3gAAAAgB&#10;AAAPAAAAZHJzL2Rvd25yZXYueG1sTI/BTsMwEETvSPyDtUjcWofStCXEqSoEJyREGg4cnXibWI3X&#10;IXbb8PcsJziO5mn2bb6dXC/OOAbrScHdPAGB1HhjqVXwUb3MNiBC1GR07wkVfGOAbXF9levM+AuV&#10;eN7HVvAIhUwr6GIcMilD06HTYe4HJO4OfnQ6chxbaUZ94XHXy0WSrKTTlvhCpwd86rA57k9Owe6T&#10;ymf79Va/l4fSVtVDQq+ro1K3N9PuEUTEKf7B8KvP6lCwU+1PZILoFcw26zWjXCzvQTCQLjjXCpZp&#10;CrLI5f8Hih8AAAD//wMAUEsBAi0AFAAGAAgAAAAhAOSZw8D7AAAA4QEAABMAAAAAAAAAAAAAAAAA&#10;AAAAAFtDb250ZW50X1R5cGVzXS54bWxQSwECLQAUAAYACAAAACEAI7Jq4dcAAACUAQAACwAAAAAA&#10;AAAAAAAAAAAsAQAAX3JlbHMvLnJlbHNQSwECLQAUAAYACAAAACEA7yHf5gQCAADqAwAADgAAAAAA&#10;AAAAAAAAAAAsAgAAZHJzL2Uyb0RvYy54bWxQSwECLQAUAAYACAAAACEAvnIGBt4AAAAIAQAADwAA&#10;AAAAAAAAAAAAAABcBAAAZHJzL2Rvd25yZXYueG1sUEsFBgAAAAAEAAQA8wAAAGcFAAAAAA==&#10;" filled="f" stroked="f">
              <v:textbox inset="0,0,0,0">
                <w:txbxContent>
                  <w:p w14:paraId="01ACCF95" w14:textId="65BC8D44" w:rsidR="002B2173" w:rsidRDefault="00AC093B" w:rsidP="002B2173">
                    <w:pPr>
                      <w:pStyle w:val="MonatSeitenzahl"/>
                    </w:pPr>
                    <w:r>
                      <w:t>April</w:t>
                    </w:r>
                    <w:r w:rsidR="002B2173">
                      <w:t xml:space="preserve"> 201</w:t>
                    </w:r>
                    <w:r>
                      <w:t>7</w:t>
                    </w:r>
                  </w:p>
                  <w:p w14:paraId="5DA4373B" w14:textId="77777777" w:rsidR="002B2173" w:rsidRDefault="002B2173" w:rsidP="002B2173">
                    <w:pPr>
                      <w:pStyle w:val="MonatSeitenzahl"/>
                    </w:pPr>
                  </w:p>
                </w:txbxContent>
              </v:textbox>
            </v:shape>
          </w:pict>
        </mc:Fallback>
      </mc:AlternateContent>
    </w:r>
    <w:r w:rsidR="00020FBB"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CA1C444" wp14:editId="44F345A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317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e_li_6283_Pressetext_Header_o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4F"/>
    <w:rsid w:val="00020FBB"/>
    <w:rsid w:val="000416A5"/>
    <w:rsid w:val="0026639F"/>
    <w:rsid w:val="002B2173"/>
    <w:rsid w:val="002E6C52"/>
    <w:rsid w:val="00314BC3"/>
    <w:rsid w:val="00317804"/>
    <w:rsid w:val="00416B28"/>
    <w:rsid w:val="0058667A"/>
    <w:rsid w:val="006B17A1"/>
    <w:rsid w:val="0089604F"/>
    <w:rsid w:val="008D260B"/>
    <w:rsid w:val="00902EC2"/>
    <w:rsid w:val="0096700C"/>
    <w:rsid w:val="009D2C11"/>
    <w:rsid w:val="00A72B17"/>
    <w:rsid w:val="00AC093B"/>
    <w:rsid w:val="00AC4806"/>
    <w:rsid w:val="00CA01F9"/>
    <w:rsid w:val="00D834BF"/>
    <w:rsid w:val="00E7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0A8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1F9"/>
  </w:style>
  <w:style w:type="paragraph" w:styleId="berschrift1">
    <w:name w:val="heading 1"/>
    <w:basedOn w:val="Standard"/>
    <w:next w:val="Standard"/>
    <w:link w:val="berschrift1Zeichen"/>
    <w:uiPriority w:val="9"/>
    <w:qFormat/>
    <w:rsid w:val="00967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967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2663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20F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0FBB"/>
  </w:style>
  <w:style w:type="paragraph" w:styleId="Fuzeile">
    <w:name w:val="footer"/>
    <w:basedOn w:val="Standard"/>
    <w:link w:val="FuzeileZeichen"/>
    <w:uiPriority w:val="99"/>
    <w:unhideWhenUsed/>
    <w:rsid w:val="00020F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20FBB"/>
  </w:style>
  <w:style w:type="character" w:styleId="Link">
    <w:name w:val="Hyperlink"/>
    <w:rsid w:val="00020FBB"/>
  </w:style>
  <w:style w:type="character" w:customStyle="1" w:styleId="berschrift1Zeichen">
    <w:name w:val="Überschrift 1 Zeichen"/>
    <w:basedOn w:val="Absatzstandardschriftart"/>
    <w:link w:val="berschrift1"/>
    <w:uiPriority w:val="9"/>
    <w:rsid w:val="0096700C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6700C"/>
    <w:rPr>
      <w:rFonts w:asciiTheme="majorHAnsi" w:eastAsiaTheme="majorEastAsia" w:hAnsiTheme="majorHAnsi" w:cstheme="majorBidi"/>
      <w:b/>
      <w:sz w:val="24"/>
      <w:szCs w:val="26"/>
      <w:lang w:eastAsia="de-DE"/>
    </w:rPr>
  </w:style>
  <w:style w:type="paragraph" w:styleId="Titel">
    <w:name w:val="Title"/>
    <w:basedOn w:val="Standard"/>
    <w:next w:val="Standard"/>
    <w:link w:val="TitelZeichen"/>
    <w:uiPriority w:val="10"/>
    <w:qFormat/>
    <w:rsid w:val="0096700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96700C"/>
    <w:rPr>
      <w:rFonts w:asciiTheme="majorHAnsi" w:eastAsiaTheme="majorEastAsia" w:hAnsiTheme="majorHAnsi" w:cstheme="majorBidi"/>
      <w:spacing w:val="-10"/>
      <w:kern w:val="28"/>
      <w:szCs w:val="56"/>
      <w:lang w:eastAsia="de-DE"/>
    </w:rPr>
  </w:style>
  <w:style w:type="paragraph" w:customStyle="1" w:styleId="Bildunterschrift">
    <w:name w:val="Bildunterschrift"/>
    <w:basedOn w:val="berschrift2"/>
    <w:qFormat/>
    <w:rsid w:val="0096700C"/>
    <w:rPr>
      <w:b w:val="0"/>
      <w:i/>
      <w:sz w:val="22"/>
    </w:rPr>
  </w:style>
  <w:style w:type="paragraph" w:customStyle="1" w:styleId="MonatSeitenzahl">
    <w:name w:val="Monat_Seitenzahl"/>
    <w:basedOn w:val="Standard"/>
    <w:qFormat/>
    <w:rsid w:val="002B2173"/>
    <w:rPr>
      <w:sz w:val="20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663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17A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17A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1F9"/>
  </w:style>
  <w:style w:type="paragraph" w:styleId="berschrift1">
    <w:name w:val="heading 1"/>
    <w:basedOn w:val="Standard"/>
    <w:next w:val="Standard"/>
    <w:link w:val="berschrift1Zeichen"/>
    <w:uiPriority w:val="9"/>
    <w:qFormat/>
    <w:rsid w:val="0096700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9670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2663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020F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20FBB"/>
  </w:style>
  <w:style w:type="paragraph" w:styleId="Fuzeile">
    <w:name w:val="footer"/>
    <w:basedOn w:val="Standard"/>
    <w:link w:val="FuzeileZeichen"/>
    <w:uiPriority w:val="99"/>
    <w:unhideWhenUsed/>
    <w:rsid w:val="00020F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20FBB"/>
  </w:style>
  <w:style w:type="character" w:styleId="Link">
    <w:name w:val="Hyperlink"/>
    <w:rsid w:val="00020FBB"/>
  </w:style>
  <w:style w:type="character" w:customStyle="1" w:styleId="berschrift1Zeichen">
    <w:name w:val="Überschrift 1 Zeichen"/>
    <w:basedOn w:val="Absatzstandardschriftart"/>
    <w:link w:val="berschrift1"/>
    <w:uiPriority w:val="9"/>
    <w:rsid w:val="0096700C"/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96700C"/>
    <w:rPr>
      <w:rFonts w:asciiTheme="majorHAnsi" w:eastAsiaTheme="majorEastAsia" w:hAnsiTheme="majorHAnsi" w:cstheme="majorBidi"/>
      <w:b/>
      <w:sz w:val="24"/>
      <w:szCs w:val="26"/>
      <w:lang w:eastAsia="de-DE"/>
    </w:rPr>
  </w:style>
  <w:style w:type="paragraph" w:styleId="Titel">
    <w:name w:val="Title"/>
    <w:basedOn w:val="Standard"/>
    <w:next w:val="Standard"/>
    <w:link w:val="TitelZeichen"/>
    <w:uiPriority w:val="10"/>
    <w:qFormat/>
    <w:rsid w:val="0096700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elZeichen">
    <w:name w:val="Titel Zeichen"/>
    <w:basedOn w:val="Absatzstandardschriftart"/>
    <w:link w:val="Titel"/>
    <w:uiPriority w:val="10"/>
    <w:rsid w:val="0096700C"/>
    <w:rPr>
      <w:rFonts w:asciiTheme="majorHAnsi" w:eastAsiaTheme="majorEastAsia" w:hAnsiTheme="majorHAnsi" w:cstheme="majorBidi"/>
      <w:spacing w:val="-10"/>
      <w:kern w:val="28"/>
      <w:szCs w:val="56"/>
      <w:lang w:eastAsia="de-DE"/>
    </w:rPr>
  </w:style>
  <w:style w:type="paragraph" w:customStyle="1" w:styleId="Bildunterschrift">
    <w:name w:val="Bildunterschrift"/>
    <w:basedOn w:val="berschrift2"/>
    <w:qFormat/>
    <w:rsid w:val="0096700C"/>
    <w:rPr>
      <w:b w:val="0"/>
      <w:i/>
      <w:sz w:val="22"/>
    </w:rPr>
  </w:style>
  <w:style w:type="paragraph" w:customStyle="1" w:styleId="MonatSeitenzahl">
    <w:name w:val="Monat_Seitenzahl"/>
    <w:basedOn w:val="Standard"/>
    <w:qFormat/>
    <w:rsid w:val="002B2173"/>
    <w:rPr>
      <w:sz w:val="20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663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B17A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B17A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Carolin.Nuffer@bielomatik.d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eM\Desktop\Sammel_bielomatik\Presse_Inf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ielomatik_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B9A9-2883-B642-930B-209612CC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\Users\SabineM\Desktop\Sammel_bielomatik\Presse_Info.dotx</Template>
  <TotalTime>0</TotalTime>
  <Pages>2</Pages>
  <Words>211</Words>
  <Characters>1331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Mayr</dc:creator>
  <cp:keywords/>
  <dc:description/>
  <cp:lastModifiedBy>User</cp:lastModifiedBy>
  <cp:revision>9</cp:revision>
  <dcterms:created xsi:type="dcterms:W3CDTF">2016-10-11T10:06:00Z</dcterms:created>
  <dcterms:modified xsi:type="dcterms:W3CDTF">2017-04-20T09:24:00Z</dcterms:modified>
</cp:coreProperties>
</file>